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A9AA" w14:textId="77777777" w:rsidR="00177E90" w:rsidRPr="00177E90" w:rsidRDefault="00177E90" w:rsidP="00177E90">
      <w:r w:rsidRPr="00177E90">
        <w:t xml:space="preserve">The influence of broodmare matriarch </w:t>
      </w:r>
      <w:r w:rsidRPr="00177E90">
        <w:rPr>
          <w:b/>
          <w:bCs/>
        </w:rPr>
        <w:t>Larrakeyah Lady</w:t>
      </w:r>
      <w:r w:rsidRPr="00177E90">
        <w:t xml:space="preserve"> was on full display at Carrick on Sunday, with her family striking for a winning double courtesy of </w:t>
      </w:r>
      <w:r w:rsidRPr="00177E90">
        <w:rPr>
          <w:b/>
          <w:bCs/>
        </w:rPr>
        <w:t>Beach Dancer</w:t>
      </w:r>
      <w:r w:rsidRPr="00177E90">
        <w:t xml:space="preserve"> (out of </w:t>
      </w:r>
      <w:r w:rsidRPr="00177E90">
        <w:rPr>
          <w:i/>
          <w:iCs/>
        </w:rPr>
        <w:t>Dance Class</w:t>
      </w:r>
      <w:r w:rsidRPr="00177E90">
        <w:t>) and the talented yet unpredictable three</w:t>
      </w:r>
      <w:r w:rsidRPr="00177E90">
        <w:noBreakHyphen/>
        <w:t>year</w:t>
      </w:r>
      <w:r w:rsidRPr="00177E90">
        <w:noBreakHyphen/>
        <w:t xml:space="preserve">old </w:t>
      </w:r>
      <w:r w:rsidRPr="00177E90">
        <w:rPr>
          <w:b/>
          <w:bCs/>
        </w:rPr>
        <w:t>Enjoy Life</w:t>
      </w:r>
      <w:r w:rsidRPr="00177E90">
        <w:t>.</w:t>
      </w:r>
    </w:p>
    <w:p w14:paraId="1DA4A9FD" w14:textId="77777777" w:rsidR="00177E90" w:rsidRPr="00177E90" w:rsidRDefault="00177E90" w:rsidP="00177E90">
      <w:r w:rsidRPr="00177E90">
        <w:t xml:space="preserve">A daughter of </w:t>
      </w:r>
      <w:r w:rsidRPr="00177E90">
        <w:rPr>
          <w:i/>
          <w:iCs/>
        </w:rPr>
        <w:t>Windshield Wiper USA</w:t>
      </w:r>
      <w:r w:rsidRPr="00177E90">
        <w:t xml:space="preserve"> and </w:t>
      </w:r>
      <w:r w:rsidRPr="00177E90">
        <w:rPr>
          <w:i/>
          <w:iCs/>
        </w:rPr>
        <w:t>Hot Foot</w:t>
      </w:r>
      <w:r w:rsidRPr="00177E90">
        <w:t xml:space="preserve">, Larrakeyah Lady was originally purchased by Victorian breeder </w:t>
      </w:r>
      <w:r w:rsidRPr="00177E90">
        <w:rPr>
          <w:b/>
          <w:bCs/>
        </w:rPr>
        <w:t>Peter Gleeson</w:t>
      </w:r>
      <w:r w:rsidRPr="00177E90">
        <w:t xml:space="preserve"> as an unbroken yearling, selected for her deep connection to the famed mare </w:t>
      </w:r>
      <w:r w:rsidRPr="00177E90">
        <w:rPr>
          <w:b/>
          <w:bCs/>
        </w:rPr>
        <w:t>Tricks Pointer</w:t>
      </w:r>
      <w:r w:rsidRPr="00177E90">
        <w:t>—a foundation producer whose female line has shaped generations of elite performers.</w:t>
      </w:r>
    </w:p>
    <w:p w14:paraId="511A1079" w14:textId="77777777" w:rsidR="00177E90" w:rsidRPr="00177E90" w:rsidRDefault="00177E90" w:rsidP="00177E90">
      <w:r w:rsidRPr="00177E90">
        <w:t>Larrakeyah Lady proved a more</w:t>
      </w:r>
      <w:r w:rsidRPr="00177E90">
        <w:noBreakHyphen/>
        <w:t>than</w:t>
      </w:r>
      <w:r w:rsidRPr="00177E90">
        <w:noBreakHyphen/>
        <w:t xml:space="preserve">capable race mare herself, highlighted by her victory in the </w:t>
      </w:r>
      <w:r w:rsidRPr="00177E90">
        <w:rPr>
          <w:b/>
          <w:bCs/>
        </w:rPr>
        <w:t>1989 Sires’ Stakes Final</w:t>
      </w:r>
      <w:r w:rsidRPr="00177E90">
        <w:t xml:space="preserve"> at Moonee Valley. But her true legacy has come in the breeding barn, where she has become one of the most influential broodmares in modern Australasian pacing.</w:t>
      </w:r>
    </w:p>
    <w:p w14:paraId="6FF6C952" w14:textId="77777777" w:rsidR="00177E90" w:rsidRPr="00177E90" w:rsidRDefault="00177E90" w:rsidP="00177E90">
      <w:r w:rsidRPr="00177E90">
        <w:t xml:space="preserve">From 10 starters she produced nine winners, and her daughters have continued the tradition, generating a remarkable list of Group 1 performers. Her standout son </w:t>
      </w:r>
      <w:r w:rsidRPr="00177E90">
        <w:rPr>
          <w:b/>
          <w:bCs/>
        </w:rPr>
        <w:t xml:space="preserve">Safe </w:t>
      </w:r>
      <w:proofErr w:type="gramStart"/>
      <w:r w:rsidRPr="00177E90">
        <w:rPr>
          <w:b/>
          <w:bCs/>
        </w:rPr>
        <w:t>And</w:t>
      </w:r>
      <w:proofErr w:type="gramEnd"/>
      <w:r w:rsidRPr="00177E90">
        <w:rPr>
          <w:b/>
          <w:bCs/>
        </w:rPr>
        <w:t xml:space="preserve"> Sound</w:t>
      </w:r>
      <w:r w:rsidRPr="00177E90">
        <w:t xml:space="preserve"> won 33 races and amassed </w:t>
      </w:r>
      <w:r w:rsidRPr="00177E90">
        <w:rPr>
          <w:b/>
          <w:bCs/>
        </w:rPr>
        <w:t>$995,606</w:t>
      </w:r>
      <w:r w:rsidRPr="00177E90">
        <w:t xml:space="preserve">, capturing major features including the </w:t>
      </w:r>
      <w:r w:rsidRPr="00177E90">
        <w:rPr>
          <w:b/>
          <w:bCs/>
        </w:rPr>
        <w:t>A.G. Hunter Cup</w:t>
      </w:r>
      <w:r w:rsidRPr="00177E90">
        <w:t xml:space="preserve">, </w:t>
      </w:r>
      <w:r w:rsidRPr="00177E90">
        <w:rPr>
          <w:b/>
          <w:bCs/>
        </w:rPr>
        <w:t>South Australian Pacing Cup</w:t>
      </w:r>
      <w:r w:rsidRPr="00177E90">
        <w:t xml:space="preserve">, </w:t>
      </w:r>
      <w:r w:rsidRPr="00177E90">
        <w:rPr>
          <w:b/>
          <w:bCs/>
        </w:rPr>
        <w:t>Kilmore Cup</w:t>
      </w:r>
      <w:r w:rsidRPr="00177E90">
        <w:t xml:space="preserve">, and </w:t>
      </w:r>
      <w:r w:rsidRPr="00177E90">
        <w:rPr>
          <w:b/>
          <w:bCs/>
        </w:rPr>
        <w:t>Australian Pacing Gold</w:t>
      </w:r>
      <w:r w:rsidRPr="00177E90">
        <w:t>.</w:t>
      </w:r>
    </w:p>
    <w:p w14:paraId="6996470C" w14:textId="77777777" w:rsidR="00177E90" w:rsidRPr="00177E90" w:rsidRDefault="00177E90" w:rsidP="00177E90">
      <w:r w:rsidRPr="00177E90">
        <w:t>The family’s impact extends even further, with top</w:t>
      </w:r>
      <w:r w:rsidRPr="00177E90">
        <w:noBreakHyphen/>
        <w:t xml:space="preserve">liners such as </w:t>
      </w:r>
      <w:r w:rsidRPr="00177E90">
        <w:rPr>
          <w:b/>
          <w:bCs/>
        </w:rPr>
        <w:t xml:space="preserve">Ride High, Beauty Secret, Major Secret, Rocknroll Magic, </w:t>
      </w:r>
      <w:proofErr w:type="spellStart"/>
      <w:r w:rsidRPr="00177E90">
        <w:rPr>
          <w:b/>
          <w:bCs/>
        </w:rPr>
        <w:t>Lovelist</w:t>
      </w:r>
      <w:proofErr w:type="spellEnd"/>
      <w:r w:rsidRPr="00177E90">
        <w:rPr>
          <w:b/>
          <w:bCs/>
        </w:rPr>
        <w:t xml:space="preserve">, The Pantheist, Out </w:t>
      </w:r>
      <w:proofErr w:type="gramStart"/>
      <w:r w:rsidRPr="00177E90">
        <w:rPr>
          <w:b/>
          <w:bCs/>
        </w:rPr>
        <w:t>To</w:t>
      </w:r>
      <w:proofErr w:type="gramEnd"/>
      <w:r w:rsidRPr="00177E90">
        <w:rPr>
          <w:b/>
          <w:bCs/>
        </w:rPr>
        <w:t xml:space="preserve"> Play, High Above, Always Hot</w:t>
      </w:r>
      <w:r w:rsidRPr="00177E90">
        <w:t xml:space="preserve"> and </w:t>
      </w:r>
      <w:r w:rsidRPr="00177E90">
        <w:rPr>
          <w:b/>
          <w:bCs/>
        </w:rPr>
        <w:t>Treachery</w:t>
      </w:r>
      <w:r w:rsidRPr="00177E90">
        <w:t xml:space="preserve"> all tracing back to the great mare.</w:t>
      </w:r>
    </w:p>
    <w:p w14:paraId="453085BB" w14:textId="77777777" w:rsidR="00177E90" w:rsidRPr="00177E90" w:rsidRDefault="00177E90" w:rsidP="00177E90">
      <w:r w:rsidRPr="00177E90">
        <w:t xml:space="preserve">Sunday’s Carrick double by </w:t>
      </w:r>
      <w:r w:rsidRPr="00177E90">
        <w:rPr>
          <w:b/>
          <w:bCs/>
        </w:rPr>
        <w:t>Beach Dancer</w:t>
      </w:r>
      <w:r w:rsidRPr="00177E90">
        <w:t xml:space="preserve"> and </w:t>
      </w:r>
      <w:r w:rsidRPr="00177E90">
        <w:rPr>
          <w:b/>
          <w:bCs/>
        </w:rPr>
        <w:t>Enjoy Life</w:t>
      </w:r>
      <w:r w:rsidRPr="00177E90">
        <w:t xml:space="preserve"> is yet another reminder that the Larrakeyah Lady dynasty continues to thrive—still producing talent, still shaping the breed, and still leaving its mark on Australian harness racing.</w:t>
      </w:r>
    </w:p>
    <w:p w14:paraId="49702CD2" w14:textId="77777777" w:rsidR="00995F6F" w:rsidRPr="00177E90" w:rsidRDefault="00995F6F" w:rsidP="00177E90"/>
    <w:sectPr w:rsidR="00995F6F" w:rsidRPr="00177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8B"/>
    <w:rsid w:val="000B3974"/>
    <w:rsid w:val="000E69A3"/>
    <w:rsid w:val="0011738B"/>
    <w:rsid w:val="00177E90"/>
    <w:rsid w:val="00631671"/>
    <w:rsid w:val="00780B94"/>
    <w:rsid w:val="00995F6F"/>
    <w:rsid w:val="009A27EF"/>
    <w:rsid w:val="009A3F75"/>
    <w:rsid w:val="00C35398"/>
    <w:rsid w:val="00C77FF0"/>
    <w:rsid w:val="00D7062B"/>
    <w:rsid w:val="00D74AB9"/>
    <w:rsid w:val="00EF3EA4"/>
    <w:rsid w:val="00F25479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8D759"/>
  <w15:chartTrackingRefBased/>
  <w15:docId w15:val="{42D877F0-77C1-4C24-A5C9-62397701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7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3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3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3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3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16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Newton</dc:creator>
  <cp:keywords/>
  <dc:description/>
  <cp:lastModifiedBy>Gary Newton</cp:lastModifiedBy>
  <cp:revision>2</cp:revision>
  <dcterms:created xsi:type="dcterms:W3CDTF">2026-01-26T08:00:00Z</dcterms:created>
  <dcterms:modified xsi:type="dcterms:W3CDTF">2026-01-26T08:00:00Z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ad08de01-56c7-49d4-a660-9efb5916419a</vt:lpwstr>
  </property>
</Properties>
</file>